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76" w:before="0" w:after="0"/>
        <w:ind w:hanging="0" w:start="709"/>
        <w:contextualSpacing/>
        <w:jc w:val="end"/>
        <w:rPr/>
      </w:pPr>
      <w:r>
        <w:rPr/>
        <w:t>Приложение 1</w:t>
      </w:r>
    </w:p>
    <w:p>
      <w:pPr>
        <w:pStyle w:val="ListParagraph"/>
        <w:spacing w:lineRule="auto" w:line="276"/>
        <w:ind w:hanging="0" w:start="709"/>
        <w:jc w:val="end"/>
        <w:rPr/>
      </w:pPr>
      <w:r>
        <w:rPr/>
      </w:r>
    </w:p>
    <w:p>
      <w:pPr>
        <w:pStyle w:val="Normal"/>
        <w:spacing w:lineRule="auto" w:line="276"/>
        <w:ind w:hanging="0"/>
        <w:jc w:val="center"/>
        <w:rPr>
          <w:b/>
        </w:rPr>
      </w:pPr>
      <w:r>
        <w:rPr>
          <w:b/>
        </w:rPr>
        <w:t>Список самопроверки для получения льготных тарифов</w:t>
      </w:r>
    </w:p>
    <w:p>
      <w:pPr>
        <w:pStyle w:val="Normal"/>
        <w:spacing w:lineRule="auto" w:line="276"/>
        <w:ind w:hanging="0"/>
        <w:rPr/>
      </w:pPr>
      <w:r>
        <w:rPr/>
        <w:tab/>
        <w:t>Физические лица могут получить расчет размера платы с применением льготных тарифов при предоставлении соответствующего пакета документов, если они и соответствующие жилые помещения (домовладения) соответствуют следующим условиям соответственно*:</w:t>
      </w:r>
    </w:p>
    <w:p>
      <w:pPr>
        <w:pStyle w:val="ListParagraph"/>
        <w:numPr>
          <w:ilvl w:val="0"/>
          <w:numId w:val="1"/>
        </w:numPr>
        <w:spacing w:lineRule="auto" w:line="276"/>
        <w:ind w:firstLine="709" w:start="0"/>
        <w:rPr>
          <w:rFonts w:cs="Times New Roman"/>
        </w:rPr>
      </w:pPr>
      <w:r>
        <w:rPr>
          <w:rFonts w:cs="Times New Roman"/>
        </w:rPr>
        <w:t>Являются собственниками жилого помещения (домовладения), расположенного на территории Ленинградской области, и постоянно проживают в нем не менее года сами или в таком помещении постоянно не менее года проживают члены его семьи (дети, родители, супруг(а)) или иные граждане, вселенные в установленном законом порядке в качестве членов своей семьи**;</w:t>
      </w:r>
    </w:p>
    <w:p>
      <w:pPr>
        <w:pStyle w:val="ListParagraph"/>
        <w:numPr>
          <w:ilvl w:val="0"/>
          <w:numId w:val="1"/>
        </w:numPr>
        <w:spacing w:lineRule="auto" w:line="276"/>
        <w:ind w:firstLine="709" w:start="0"/>
        <w:rPr>
          <w:rFonts w:cs="Times New Roman"/>
        </w:rPr>
      </w:pPr>
      <w:r>
        <w:rPr>
          <w:rFonts w:cs="Times New Roman"/>
        </w:rPr>
        <w:t xml:space="preserve">Жилое помещение (домовладение) оборудовано исправным индивидуальным (общим (квартирным), комнатным) прибором учета электрической энергии, соответствующим требованиям законодательства РФ; </w:t>
      </w:r>
    </w:p>
    <w:p>
      <w:pPr>
        <w:pStyle w:val="ListParagraph"/>
        <w:numPr>
          <w:ilvl w:val="0"/>
          <w:numId w:val="1"/>
        </w:numPr>
        <w:spacing w:lineRule="auto" w:line="276"/>
        <w:ind w:firstLine="709" w:start="0"/>
        <w:rPr>
          <w:rFonts w:cs="Times New Roman"/>
        </w:rPr>
      </w:pPr>
      <w:r>
        <w:rPr>
          <w:rFonts w:cs="Times New Roman"/>
        </w:rPr>
        <w:t>Подают показания приборов учета ежемесячно не позднее 25-го числа соответствующего расчетного периода.</w:t>
      </w:r>
    </w:p>
    <w:p>
      <w:pPr>
        <w:pStyle w:val="ListParagraph"/>
        <w:numPr>
          <w:ilvl w:val="0"/>
          <w:numId w:val="1"/>
        </w:numPr>
        <w:spacing w:lineRule="auto" w:line="276"/>
        <w:ind w:firstLine="709" w:start="0"/>
        <w:rPr>
          <w:rFonts w:cs="Times New Roman"/>
        </w:rPr>
      </w:pPr>
      <w:r>
        <w:rPr>
          <w:rFonts w:cs="Times New Roman"/>
        </w:rPr>
        <w:t xml:space="preserve">Не имеют задолженности по оплате фактически потребленной электрической энергии перед гарантирующим поставщиком (как на дату подачи заявления, так и после). При этом задолженность, образовавшаяся с 1 января 2026 года до 1 июня 2026 года </w:t>
      </w:r>
      <w:r>
        <w:rPr>
          <w:rFonts w:cs="Times New Roman"/>
          <w:b/>
        </w:rPr>
        <w:t>не учитывается</w:t>
      </w:r>
      <w:r>
        <w:rPr>
          <w:rFonts w:cs="Times New Roman"/>
        </w:rPr>
        <w:t>;</w:t>
      </w:r>
    </w:p>
    <w:p>
      <w:pPr>
        <w:pStyle w:val="Normal"/>
        <w:spacing w:lineRule="auto" w:line="259" w:before="0" w:after="160"/>
        <w:ind w:hanging="0"/>
        <w:jc w:val="start"/>
        <w:rPr/>
      </w:pPr>
      <w:r>
        <w:rPr/>
      </w:r>
    </w:p>
    <w:p>
      <w:pPr>
        <w:pStyle w:val="Normal"/>
        <w:spacing w:lineRule="auto" w:line="259" w:before="0" w:after="160"/>
        <w:ind w:firstLine="708"/>
        <w:rPr/>
      </w:pPr>
      <w:r>
        <w:rPr/>
        <w:t>*Более подробные условия указаны в постановлении Правительства Ленинградской области от 29.08.2025 № 752.</w:t>
      </w:r>
    </w:p>
    <w:p>
      <w:pPr>
        <w:pStyle w:val="Normal"/>
        <w:spacing w:lineRule="auto" w:line="259" w:before="0" w:after="160"/>
        <w:ind w:firstLine="708"/>
        <w:rPr/>
      </w:pPr>
      <w:r>
        <w:rPr/>
        <w:t>**Постоянное проживание должно быть подтверждено в том жилом помещении (домовладении), в отношении которого подается заявление о применении льготных тарифов при расчете размера платы за электрическую энергию.</w:t>
      </w:r>
      <w:r>
        <w:br w:type="page"/>
      </w:r>
    </w:p>
    <w:p>
      <w:pPr>
        <w:pStyle w:val="Normal"/>
        <w:spacing w:lineRule="auto" w:line="276" w:before="0" w:after="0"/>
        <w:ind w:hanging="0"/>
        <w:jc w:val="end"/>
        <w:rPr/>
      </w:pPr>
      <w:r>
        <w:rPr/>
        <w:t>Приложение 2</w:t>
      </w:r>
    </w:p>
    <w:p>
      <w:pPr>
        <w:pStyle w:val="Normal"/>
        <w:spacing w:lineRule="auto" w:line="276"/>
        <w:ind w:hanging="0"/>
        <w:jc w:val="center"/>
        <w:rPr>
          <w:b/>
          <w:spacing w:val="20"/>
        </w:rPr>
      </w:pPr>
      <w:r>
        <w:rPr>
          <w:b/>
          <w:spacing w:val="20"/>
        </w:rPr>
        <w:t>ФОРМА</w:t>
      </w:r>
    </w:p>
    <w:p>
      <w:pPr>
        <w:pStyle w:val="Normal"/>
        <w:spacing w:lineRule="auto" w:line="240"/>
        <w:ind w:hanging="0"/>
        <w:jc w:val="center"/>
        <w:rPr>
          <w:rFonts w:eastAsia="Calibri"/>
          <w:sz w:val="25"/>
          <w:szCs w:val="25"/>
        </w:rPr>
      </w:pPr>
      <w:r>
        <w:rPr/>
        <w:t xml:space="preserve">заявления (рекомендованная) </w:t>
      </w:r>
      <w:r>
        <w:rPr>
          <w:rFonts w:eastAsia="Calibri"/>
          <w:sz w:val="25"/>
          <w:szCs w:val="25"/>
        </w:rPr>
        <w:t>о применении льготных тарифов при расчете размера платы за электрическую энергию</w:t>
      </w:r>
    </w:p>
    <w:p>
      <w:pPr>
        <w:pStyle w:val="Normal"/>
        <w:spacing w:lineRule="auto" w:line="276"/>
        <w:ind w:hanging="0"/>
        <w:jc w:val="center"/>
        <w:rPr/>
      </w:pPr>
      <w:r>
        <w:rPr/>
      </w:r>
    </w:p>
    <w:tbl>
      <w:tblPr>
        <w:tblStyle w:val="21"/>
        <w:tblW w:w="4541" w:type="dxa"/>
        <w:jc w:val="start"/>
        <w:tblInd w:w="48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4541"/>
      </w:tblGrid>
      <w:tr>
        <w:trPr>
          <w:trHeight w:val="597" w:hRule="atLeast"/>
        </w:trPr>
        <w:tc>
          <w:tcPr>
            <w:tcW w:w="45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Гарантирующему поставщику электрической энергии на территории Ленинградской области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kern w:val="0"/>
                <w:sz w:val="14"/>
                <w:szCs w:val="14"/>
                <w:lang w:val="ru-RU" w:eastAsia="en-US" w:bidi="ar-SA"/>
              </w:rPr>
              <w:t>(Наименование, адрес гарантирующего поставщика)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от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kern w:val="0"/>
                <w:sz w:val="14"/>
                <w:szCs w:val="14"/>
                <w:lang w:val="ru-RU" w:eastAsia="en-US" w:bidi="ar-SA"/>
              </w:rPr>
              <w:t>(ФИО полностью, дата рождения, серия, номер паспорта, кем и когда выдан, код подразделения, адрес проживания, контактный номер телефона)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widowControl w:val="false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eastAsia="Calibri"/>
          <w:spacing w:val="20"/>
          <w:sz w:val="6"/>
          <w:szCs w:val="6"/>
        </w:rPr>
      </w:pPr>
      <w:r>
        <w:rPr>
          <w:rFonts w:eastAsia="Calibri"/>
          <w:spacing w:val="20"/>
          <w:sz w:val="6"/>
          <w:szCs w:val="6"/>
        </w:rPr>
      </w:r>
    </w:p>
    <w:p>
      <w:pPr>
        <w:pStyle w:val="Normal"/>
        <w:spacing w:lineRule="auto" w:line="240"/>
        <w:ind w:hanging="0"/>
        <w:jc w:val="center"/>
        <w:rPr>
          <w:rFonts w:eastAsia="Calibri"/>
          <w:spacing w:val="20"/>
          <w:sz w:val="25"/>
          <w:szCs w:val="25"/>
        </w:rPr>
      </w:pPr>
      <w:r>
        <w:rPr>
          <w:rFonts w:eastAsia="Calibri"/>
          <w:spacing w:val="20"/>
          <w:sz w:val="25"/>
          <w:szCs w:val="25"/>
        </w:rPr>
        <w:t>ЗАЯВЛЕНИЕ</w:t>
      </w:r>
    </w:p>
    <w:p>
      <w:pPr>
        <w:pStyle w:val="Normal"/>
        <w:spacing w:lineRule="auto" w:line="240"/>
        <w:ind w:hanging="0"/>
        <w:jc w:val="center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о применении льготных тарифов при расчете размера платы</w:t>
      </w:r>
    </w:p>
    <w:p>
      <w:pPr>
        <w:pStyle w:val="Normal"/>
        <w:spacing w:lineRule="auto" w:line="240"/>
        <w:ind w:hanging="0"/>
        <w:jc w:val="center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за электрическую энергию</w:t>
      </w:r>
    </w:p>
    <w:p>
      <w:pPr>
        <w:pStyle w:val="Normal"/>
        <w:spacing w:lineRule="auto" w:line="24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</w:p>
    <w:p>
      <w:pPr>
        <w:pStyle w:val="Normal"/>
        <w:spacing w:lineRule="auto" w:line="240"/>
        <w:rPr>
          <w:rFonts w:eastAsia="Calibri"/>
          <w:sz w:val="26"/>
          <w:szCs w:val="26"/>
        </w:rPr>
      </w:pPr>
      <w:r>
        <w:rPr>
          <w:rFonts w:eastAsia="Calibri"/>
          <w:spacing w:val="-8"/>
          <w:sz w:val="25"/>
          <w:szCs w:val="25"/>
        </w:rPr>
        <w:t>В соответствии с областным законом от 11 февраля 2026 года № 7-оз "О льготных</w:t>
      </w:r>
      <w:r>
        <w:rPr>
          <w:rFonts w:eastAsia="Calibri"/>
          <w:sz w:val="25"/>
          <w:szCs w:val="25"/>
        </w:rPr>
        <w:t xml:space="preserve"> тарифах в сфере электроснабжения на территории Ленинградской области", </w:t>
      </w:r>
      <w:r>
        <w:rPr>
          <w:rFonts w:eastAsia="Calibri"/>
          <w:spacing w:val="-6"/>
          <w:sz w:val="25"/>
          <w:szCs w:val="25"/>
        </w:rPr>
        <w:t>Порядком и условиями расчета размера платы за электрическую энергию с применением</w:t>
      </w:r>
      <w:r>
        <w:rPr>
          <w:rFonts w:eastAsia="Calibri"/>
          <w:sz w:val="25"/>
          <w:szCs w:val="25"/>
        </w:rPr>
        <w:t xml:space="preserve"> льготных тарифов, утвержденным постановлением Правительства Ленинградской области от 29 августа 2025 года № 752, прошу при расчете размера платы за электрическую энергию применять в отношении меня льготные тарифы, устанавливаемые приказом комитета по тарифам и ценовой политике Ленинградской области, поскольку</w:t>
      </w:r>
      <w:r>
        <w:rPr>
          <w:rFonts w:eastAsia="Calibri"/>
          <w:sz w:val="26"/>
          <w:szCs w:val="26"/>
        </w:rPr>
        <w:t xml:space="preserve"> _______________________________________________________________________</w:t>
      </w:r>
    </w:p>
    <w:p>
      <w:pPr>
        <w:pStyle w:val="Normal"/>
        <w:spacing w:lineRule="auto" w:line="240"/>
        <w:ind w:hanging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(указывается заявитель или член семьи/вписанное лицо с указанием степени родства, Ф.И.О., даты и года рождения)</w:t>
      </w:r>
    </w:p>
    <w:p>
      <w:pPr>
        <w:pStyle w:val="Normal"/>
        <w:spacing w:lineRule="auto" w:line="240"/>
        <w:rPr>
          <w:rFonts w:eastAsia="Calibri"/>
          <w:sz w:val="26"/>
          <w:szCs w:val="26"/>
        </w:rPr>
      </w:pPr>
      <w:r>
        <w:rPr>
          <w:rFonts w:eastAsia="Calibri"/>
          <w:sz w:val="25"/>
          <w:szCs w:val="25"/>
        </w:rPr>
        <w:t>постоянно проживаю/проживает не менее 1 года в принадлежащем мне на праве собственности жилом помещении (домовладении), признанном в установленном законом порядке жилым помещением, расположенном на территории Ленинградской области по адресу</w:t>
      </w:r>
      <w:r>
        <w:rPr>
          <w:rFonts w:eastAsia="Calibri"/>
          <w:sz w:val="26"/>
          <w:szCs w:val="26"/>
        </w:rPr>
        <w:t xml:space="preserve"> ________________________________________________________</w:t>
      </w:r>
    </w:p>
    <w:p>
      <w:pPr>
        <w:pStyle w:val="Normal"/>
        <w:spacing w:lineRule="auto" w:line="240"/>
        <w:ind w:hanging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</w:t>
      </w:r>
      <w:r>
        <w:rPr>
          <w:rFonts w:eastAsia="Calibri"/>
          <w:sz w:val="20"/>
          <w:szCs w:val="20"/>
        </w:rPr>
        <w:t>(полный адрес с указанием кадастрового номера жилого помещения)</w:t>
      </w:r>
    </w:p>
    <w:p>
      <w:pPr>
        <w:pStyle w:val="Normal"/>
        <w:spacing w:lineRule="auto" w:line="240"/>
        <w:ind w:firstLine="708"/>
        <w:rPr>
          <w:rFonts w:eastAsia="Calibri"/>
          <w:spacing w:val="-2"/>
          <w:sz w:val="25"/>
          <w:szCs w:val="25"/>
        </w:rPr>
      </w:pPr>
      <w:r>
        <w:rPr>
          <w:rFonts w:eastAsia="Calibri"/>
          <w:spacing w:val="-6"/>
          <w:sz w:val="25"/>
          <w:szCs w:val="25"/>
        </w:rPr>
        <w:t>Подтверждаю, что жилое помещение (домовладение) соответствует требованиям</w:t>
      </w:r>
      <w:r>
        <w:rPr>
          <w:rFonts w:eastAsia="Calibri"/>
          <w:spacing w:val="-2"/>
          <w:sz w:val="25"/>
          <w:szCs w:val="25"/>
        </w:rPr>
        <w:t xml:space="preserve"> указанного Порядка, а я имею право на получение льготы в соответствии                                      с областным законом от 11 февраля 2026 года № 7-оз. В случае утраты права                              для получения льготы обязуюсь незамедлительно уведомить об этом гарантирующего поставщика электрической энергии. Перечень документов согласно разделу 3 Порядка прилагается.</w:t>
      </w:r>
    </w:p>
    <w:p>
      <w:pPr>
        <w:pStyle w:val="Normal"/>
        <w:spacing w:lineRule="auto" w:line="240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</w:r>
    </w:p>
    <w:p>
      <w:pPr>
        <w:pStyle w:val="Normal"/>
        <w:spacing w:lineRule="auto" w:line="240"/>
        <w:ind w:firstLine="708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Приложения:</w:t>
      </w:r>
    </w:p>
    <w:p>
      <w:pPr>
        <w:pStyle w:val="Normal"/>
        <w:spacing w:lineRule="auto" w:line="240" w:before="0" w:after="0"/>
        <w:ind w:firstLine="708"/>
        <w:contextualSpacing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…</w:t>
      </w:r>
    </w:p>
    <w:p>
      <w:pPr>
        <w:pStyle w:val="Normal"/>
        <w:spacing w:lineRule="auto" w:line="2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(указывается перечень прилагаемых документов согласно Порядку)</w:t>
      </w:r>
    </w:p>
    <w:p>
      <w:pPr>
        <w:pStyle w:val="Normal"/>
        <w:spacing w:lineRule="auto" w:line="24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</w:p>
    <w:tbl>
      <w:tblPr>
        <w:tblStyle w:val="2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829"/>
        <w:gridCol w:w="2977"/>
        <w:gridCol w:w="285"/>
        <w:gridCol w:w="3254"/>
      </w:tblGrid>
      <w:tr>
        <w:trPr/>
        <w:tc>
          <w:tcPr>
            <w:tcW w:w="28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 w:cs=""/>
                <w:kern w:val="0"/>
                <w:sz w:val="26"/>
                <w:szCs w:val="26"/>
                <w:lang w:val="ru-RU" w:eastAsia="en-US" w:bidi="ar-SA"/>
              </w:rPr>
              <w:t>Заявитель</w:t>
            </w:r>
          </w:p>
        </w:tc>
        <w:tc>
          <w:tcPr>
            <w:tcW w:w="2977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rPr>
                <w:rFonts w:eastAsia="Calibri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2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rPr>
                <w:rFonts w:eastAsia="Calibri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3254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rPr>
                <w:rFonts w:eastAsia="Calibri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8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rPr>
                <w:rFonts w:eastAsia="Calibri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2977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(подпись)</w:t>
            </w:r>
          </w:p>
        </w:tc>
        <w:tc>
          <w:tcPr>
            <w:tcW w:w="2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3254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(фамилия, инициалы)</w:t>
            </w:r>
          </w:p>
        </w:tc>
      </w:tr>
    </w:tbl>
    <w:p>
      <w:pPr>
        <w:pStyle w:val="Normal"/>
        <w:spacing w:lineRule="auto" w:line="240"/>
        <w:jc w:val="end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</w:r>
    </w:p>
    <w:p>
      <w:pPr>
        <w:pStyle w:val="Normal"/>
        <w:spacing w:lineRule="auto" w:line="240"/>
        <w:jc w:val="end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"___" ___________ 20__ года</w:t>
      </w:r>
    </w:p>
    <w:p>
      <w:pPr>
        <w:pStyle w:val="Normal"/>
        <w:spacing w:lineRule="auto" w:line="259" w:before="0" w:after="160"/>
        <w:ind w:hanging="0"/>
        <w:jc w:val="start"/>
        <w:rPr/>
      </w:pPr>
      <w:r>
        <w:rPr/>
      </w:r>
      <w:r>
        <w:br w:type="page"/>
      </w:r>
    </w:p>
    <w:p>
      <w:pPr>
        <w:pStyle w:val="Normal"/>
        <w:spacing w:lineRule="auto" w:line="276" w:before="0" w:after="0"/>
        <w:ind w:hanging="0"/>
        <w:jc w:val="end"/>
        <w:rPr/>
      </w:pPr>
      <w:r>
        <w:rPr/>
        <w:t>Приложение 3</w:t>
      </w:r>
    </w:p>
    <w:p>
      <w:pPr>
        <w:pStyle w:val="Normal"/>
        <w:spacing w:lineRule="auto" w:line="276"/>
        <w:ind w:hanging="0"/>
        <w:jc w:val="center"/>
        <w:rPr/>
      </w:pPr>
      <w:r>
        <w:rPr/>
      </w:r>
    </w:p>
    <w:p>
      <w:pPr>
        <w:pStyle w:val="Normal"/>
        <w:spacing w:lineRule="auto" w:line="276"/>
        <w:ind w:hanging="0"/>
        <w:jc w:val="center"/>
        <w:rPr/>
      </w:pPr>
      <w:r>
        <w:rPr/>
        <w:t>Перечень документов, прилагаемых к заявлению о применении льготных тарифов при расчете размера платы за электрическую энергию</w:t>
      </w:r>
    </w:p>
    <w:p>
      <w:pPr>
        <w:pStyle w:val="Normal"/>
        <w:spacing w:lineRule="auto" w:line="276"/>
        <w:ind w:hanging="0"/>
        <w:jc w:val="center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копия паспорта или иного документа, удостоверяющего личность физического лица в соответствии с законодательством Российской Федерации, с отметкой о регистрации на территории Ленинградской области;</w:t>
      </w:r>
    </w:p>
    <w:p>
      <w:pPr>
        <w:pStyle w:val="ListParagraph"/>
        <w:numPr>
          <w:ilvl w:val="0"/>
          <w:numId w:val="3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копия выписки из Единого государственного реестра недвижимости на жилое помещение, полученной по состоянию на дату не более чем 30 дней до даты подачи заявления;</w:t>
      </w:r>
    </w:p>
    <w:p>
      <w:pPr>
        <w:pStyle w:val="ListParagraph"/>
        <w:numPr>
          <w:ilvl w:val="0"/>
          <w:numId w:val="3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один из следующих документов, содержащих информацию о проживании физического лица не менее года на территории Ленинградской области (в случае отсутствия документа, подтверждающего регистрацию на территории Ленинградской области, предусмотренного пунктом 1).</w:t>
      </w:r>
    </w:p>
    <w:p>
      <w:pPr>
        <w:pStyle w:val="ListParagraph"/>
        <w:numPr>
          <w:ilvl w:val="2"/>
          <w:numId w:val="2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копия решения суда об установлении факта проживания физического лица не менее года на территории Ленинградской области в принадлежащем ему на праве собственности жилом помещении с отметкой о дате вступления его в законную силу, заверенная судебным органом;</w:t>
      </w:r>
    </w:p>
    <w:p>
      <w:pPr>
        <w:pStyle w:val="ListParagraph"/>
        <w:numPr>
          <w:ilvl w:val="0"/>
          <w:numId w:val="2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адресная справка, выданная органом Министерства внутренних дел Российской Федерации;</w:t>
      </w:r>
    </w:p>
    <w:p>
      <w:pPr>
        <w:pStyle w:val="ListParagraph"/>
        <w:numPr>
          <w:ilvl w:val="0"/>
          <w:numId w:val="2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сведения (выписка) из подсистемы "Поквартирная карта Ленинградской области" (Жилищный документ), заверенная выдавшим органом;</w:t>
      </w:r>
    </w:p>
    <w:p>
      <w:pPr>
        <w:pStyle w:val="ListParagraph"/>
        <w:numPr>
          <w:ilvl w:val="0"/>
          <w:numId w:val="2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сведения (выписка) из домовой книги, заверенная выдавшим органом</w:t>
      </w:r>
    </w:p>
    <w:p>
      <w:pPr>
        <w:pStyle w:val="ListParagraph"/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Указанные в настоящем пункте документы должны быть сформированы не более чем 30 дней до даты подачи заявления.</w:t>
      </w:r>
    </w:p>
    <w:p>
      <w:pPr>
        <w:pStyle w:val="ListParagraph"/>
        <w:numPr>
          <w:ilvl w:val="0"/>
          <w:numId w:val="3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показания прибора учета электрической энергии (за исключением случаев, когда прибор учета присоединен к интеллектуальной системе учета электрической энергии гарантирующего поставщика (сетевой организации);</w:t>
      </w:r>
    </w:p>
    <w:p>
      <w:pPr>
        <w:pStyle w:val="ListParagraph"/>
        <w:numPr>
          <w:ilvl w:val="0"/>
          <w:numId w:val="3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один из документов, подтверждающих родство (в случае получения льготы в связи с проживанием в жилом помещении (домовладении) членов семьи такого физического лица): копия свидетельства о заключении брака, о рождении, усыновлении (удочерении); </w:t>
      </w:r>
    </w:p>
    <w:p>
      <w:pPr>
        <w:pStyle w:val="ListParagraph"/>
        <w:numPr>
          <w:ilvl w:val="0"/>
          <w:numId w:val="3"/>
        </w:numPr>
        <w:spacing w:lineRule="auto" w:line="240"/>
        <w:ind w:firstLine="709" w:star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копия решения суда об установлении факта вселения в жилое помещение (домовладение) в качестве члена своей семьи гражданина, подтверждающая проживание вселенного гражданина в жилом помещении (домовладении) не менее года, с отметкой о дате вступления его в законную силу, заверенная судебным органом (в случае получения льготы по этому основанию).</w:t>
      </w:r>
    </w:p>
    <w:p>
      <w:pPr>
        <w:pStyle w:val="Normal"/>
        <w:spacing w:lineRule="auto" w:line="2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получении физическим лицом льготы в связи с постоянным проживанием в жилом помещении (домовладении) членов его семьи или иных граждан, вселенных таким физическим лицом в качестве членов его семьи, документы, указанные в пункте 1, представляются гарантирующему поставщику в том числе в отношении названных лиц.</w:t>
      </w:r>
    </w:p>
    <w:p>
      <w:pPr>
        <w:pStyle w:val="Normal"/>
        <w:spacing w:lineRule="auto" w:line="2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получении физическим лицом льготы в связи с постоянным проживанием в жилом помещении (домовладении) членов его семьи документы, указанные в пункте 3, представляются гарантирующему поставщику в отношении названных лиц.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space"/>
      <w:lvlText w:val="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suff w:val="space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29fa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40a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1185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1185"/>
    <w:rPr>
      <w:color w:themeColor="followedHyperlink" w:val="954F72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f77bfb"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40a6b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7f67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7f67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7f67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LibreOffice/26.2.4.2$Linux_X86_64 LibreOffice_project/0229ac93fcf0d7cbc6376066c6f35021cef002dc</Application>
  <AppVersion>15.0000</AppVersion>
  <Pages>4</Pages>
  <Words>806</Words>
  <Characters>5955</Characters>
  <CharactersWithSpaces>6805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2026-06-04T08:38:00Z</dcterms:created>
  <dc:creator>Сафаров Эмиль Алмасович</dc:creator>
  <dc:description/>
  <dc:language>ru-RU</dc:language>
  <cp:lastModifiedBy/>
  <cp:lastPrinted>2026-06-09T12:05:00Z</cp:lastPrinted>
  <dcterms:modified xsi:type="dcterms:W3CDTF">2026-08-07T15:04:42Z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